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47765EE8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2-24-</w:t>
            </w:r>
            <w:r w:rsidR="003C37F3">
              <w:rPr>
                <w:rFonts w:ascii="Times New Roman" w:hAnsi="Times New Roman" w:cs="Times New Roman"/>
                <w:noProof/>
                <w:sz w:val="24"/>
                <w:lang w:val="et-EE"/>
              </w:rPr>
              <w:t>14694</w:t>
            </w:r>
          </w:p>
          <w:p w14:paraId="4B703A81" w14:textId="1825CE72" w:rsidR="007B2A26" w:rsidRPr="001909B6" w:rsidRDefault="00CB1006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1</w:t>
            </w:r>
            <w:r w:rsidR="003C37F3">
              <w:rPr>
                <w:rFonts w:ascii="Times New Roman" w:hAnsi="Times New Roman" w:cs="Times New Roman"/>
                <w:noProof/>
                <w:sz w:val="24"/>
                <w:lang w:val="et-EE"/>
              </w:rPr>
              <w:t>1</w:t>
            </w: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 w:rsidR="003C37F3">
              <w:rPr>
                <w:rFonts w:ascii="Times New Roman" w:hAnsi="Times New Roman" w:cs="Times New Roman"/>
                <w:noProof/>
                <w:sz w:val="24"/>
                <w:lang w:val="et-EE"/>
              </w:rPr>
              <w:t>november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06B7E8C8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2-24-</w:t>
      </w:r>
      <w:r w:rsidR="003C37F3">
        <w:rPr>
          <w:rFonts w:ascii="Times New Roman" w:hAnsi="Times New Roman" w:cs="Times New Roman"/>
          <w:sz w:val="24"/>
          <w:lang w:val="et-EE"/>
        </w:rPr>
        <w:t>14694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3C37F3" w:rsidRPr="003C37F3">
        <w:rPr>
          <w:rFonts w:ascii="Times New Roman" w:hAnsi="Times New Roman" w:cs="Times New Roman"/>
          <w:sz w:val="24"/>
          <w:lang w:val="et-EE"/>
        </w:rPr>
        <w:t>BonCredit OÜ pankrotiavaldus</w:t>
      </w:r>
      <w:r w:rsidR="001909B6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PankrS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PankrS § 30 lg 5 sätestab, et kui </w:t>
      </w:r>
      <w:r w:rsidRPr="001909B6">
        <w:rPr>
          <w:rFonts w:ascii="Times New Roman" w:hAnsi="Times New Roman" w:cs="Times New Roman"/>
          <w:sz w:val="24"/>
          <w:lang w:val="et-EE"/>
        </w:rPr>
        <w:t>PankrS § 30 lg 1 nimetatud deposiiti ei maksta, teeb kohus juriidilisest isikust võlgniku puhul maksejõuetuse teenistusele ettepaneku esitada avaldus pankrotimenetluse läbiviimiseks avaliku uurimisena ja annab avalduse esitamiseks mõistliku tähtaja. PankrS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PankrS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6AC5D10F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Kohus määras 2</w:t>
      </w:r>
      <w:r w:rsidR="003C37F3">
        <w:rPr>
          <w:rFonts w:ascii="Times New Roman" w:hAnsi="Times New Roman" w:cs="Times New Roman"/>
          <w:sz w:val="24"/>
          <w:lang w:val="et-EE"/>
        </w:rPr>
        <w:t>4</w:t>
      </w:r>
      <w:r w:rsidRPr="001909B6">
        <w:rPr>
          <w:rFonts w:ascii="Times New Roman" w:hAnsi="Times New Roman" w:cs="Times New Roman"/>
          <w:sz w:val="24"/>
          <w:lang w:val="et-EE"/>
        </w:rPr>
        <w:t>.</w:t>
      </w:r>
      <w:r w:rsidR="003C37F3">
        <w:rPr>
          <w:rFonts w:ascii="Times New Roman" w:hAnsi="Times New Roman" w:cs="Times New Roman"/>
          <w:sz w:val="24"/>
          <w:lang w:val="et-EE"/>
        </w:rPr>
        <w:t>10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 määrusega pankrotimenetluse raugemise vältimiseks pankrotimenetluse kulude katteks kohtu deposiiti makstava summa suuruseks </w:t>
      </w:r>
      <w:r w:rsidR="003C37F3">
        <w:rPr>
          <w:rFonts w:ascii="Times New Roman" w:hAnsi="Times New Roman" w:cs="Times New Roman"/>
          <w:sz w:val="24"/>
          <w:lang w:val="et-EE"/>
        </w:rPr>
        <w:t>3200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3C37F3">
        <w:rPr>
          <w:rFonts w:ascii="Times New Roman" w:hAnsi="Times New Roman" w:cs="Times New Roman"/>
          <w:sz w:val="24"/>
          <w:lang w:val="et-EE"/>
        </w:rPr>
        <w:t>08.11.2024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40545B6D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02. </w:t>
      </w:r>
      <w:r w:rsidR="003C37F3">
        <w:rPr>
          <w:rFonts w:ascii="Times New Roman" w:hAnsi="Times New Roman" w:cs="Times New Roman"/>
          <w:b/>
          <w:sz w:val="24"/>
          <w:lang w:val="et-EE"/>
        </w:rPr>
        <w:t>detsember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011D95A9" w:rsidR="00223ECF" w:rsidRPr="001909B6" w:rsidRDefault="003C37F3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24FDEB81" w:rsidR="00223ECF" w:rsidRPr="001909B6" w:rsidRDefault="00017CCA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juhtiv</w:t>
      </w:r>
      <w:r w:rsidR="00223ECF" w:rsidRPr="001909B6">
        <w:rPr>
          <w:rFonts w:ascii="Times New Roman" w:hAnsi="Times New Roman" w:cs="Times New Roman"/>
          <w:sz w:val="24"/>
          <w:lang w:val="et-EE"/>
        </w:rPr>
        <w:t>kohtujurist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17CCA"/>
    <w:rsid w:val="00025D48"/>
    <w:rsid w:val="000C42D0"/>
    <w:rsid w:val="001909B6"/>
    <w:rsid w:val="00223ECF"/>
    <w:rsid w:val="003C37F3"/>
    <w:rsid w:val="003F36FB"/>
    <w:rsid w:val="004229B0"/>
    <w:rsid w:val="00447AC8"/>
    <w:rsid w:val="005F24FB"/>
    <w:rsid w:val="007B2A26"/>
    <w:rsid w:val="007C05D9"/>
    <w:rsid w:val="009316E9"/>
    <w:rsid w:val="009F000C"/>
    <w:rsid w:val="00CB1006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3</cp:revision>
  <dcterms:created xsi:type="dcterms:W3CDTF">2024-11-11T07:11:00Z</dcterms:created>
  <dcterms:modified xsi:type="dcterms:W3CDTF">2024-11-11T11:29:00Z</dcterms:modified>
</cp:coreProperties>
</file>